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2986C" w14:textId="7DD2E02F" w:rsidR="00137DBA" w:rsidRPr="00881CAE" w:rsidRDefault="001C6412" w:rsidP="006234CC">
      <w:pPr>
        <w:jc w:val="both"/>
        <w:rPr>
          <w:b/>
          <w:bCs/>
          <w:sz w:val="32"/>
          <w:szCs w:val="32"/>
        </w:rPr>
      </w:pPr>
      <w:r w:rsidRPr="00881CAE">
        <w:rPr>
          <w:b/>
          <w:bCs/>
          <w:sz w:val="32"/>
          <w:szCs w:val="32"/>
        </w:rPr>
        <w:t>6</w:t>
      </w:r>
      <w:r w:rsidR="00137DBA" w:rsidRPr="00881CAE">
        <w:rPr>
          <w:b/>
          <w:bCs/>
          <w:sz w:val="32"/>
          <w:szCs w:val="32"/>
        </w:rPr>
        <w:t xml:space="preserve">.2 Relación con el sector externo </w:t>
      </w:r>
    </w:p>
    <w:p w14:paraId="3C9E4B44" w14:textId="404E32B8" w:rsidR="00137DBA" w:rsidRPr="00881CAE" w:rsidRDefault="00137DBA" w:rsidP="006234CC">
      <w:pPr>
        <w:jc w:val="both"/>
        <w:rPr>
          <w:b/>
          <w:bCs/>
        </w:rPr>
      </w:pPr>
      <w:r w:rsidRPr="00881CAE">
        <w:rPr>
          <w:b/>
          <w:bCs/>
        </w:rPr>
        <w:t xml:space="preserve">Argumente cuáles son los mecanismos definidos por el programa para lograr la articulación de los profesores y estudiantes con la dinámica social, productiva, creativa y cultural de su contexto, en coherencia con el proceso formativo y la investigación/creación. </w:t>
      </w:r>
    </w:p>
    <w:p w14:paraId="01808E7B" w14:textId="77777777" w:rsidR="006C1EB7" w:rsidRPr="00881CAE" w:rsidRDefault="006C1EB7" w:rsidP="006C1EB7">
      <w:pPr>
        <w:jc w:val="both"/>
      </w:pPr>
      <w:r w:rsidRPr="00881CAE">
        <w:t>Desde el planteamiento investigativo que ofrece el programa de Licenciatura en Matemáticas que involucra la construcción de nuevo conocimiento donde el docente y el estudiante actúan de manera articulada y se enfocan en el análisis y estudio de situaciones que suceden en su entorno, los procesos adelantados en las salidas al campo permiten entre otras cosas, darle la oportunidad al educando que confronte los conceptos teóricos adquiridos en el aula de clases con su realidad.</w:t>
      </w:r>
    </w:p>
    <w:p w14:paraId="12FCA632" w14:textId="1BC6BEFF" w:rsidR="006C1EB7" w:rsidRPr="00881CAE" w:rsidRDefault="006C1EB7" w:rsidP="006C1EB7">
      <w:pPr>
        <w:jc w:val="both"/>
      </w:pPr>
      <w:r w:rsidRPr="00881CAE">
        <w:t>Las prácticas académicas, son concebidas como un espacio de validación, perfeccionamiento, comprobación y aplicación de la teoría, es decir, el punto de partida del proceso cognoscitivo, metacognitivo, el origen de todo conocimiento y el criterio de verdad de este. Igualmente, son consideradas como un contenido académico fundamental del plan de estudio, de carácter obligatorio en todos los programas y constituido entre otros por procesos pedagógicos, observacionales, experimentales, investigativos y en general, las diversas acciones orientadas a confrontar la teoría y la práctica. Es así como las prácticas de campo son actividades extra-aula, en las cuales el estudiante desempeña labores propias de su futuro ejercicio profesional y contribuye a solucionar problemas relacionados con los saberes adquiridos, bajo la supervisión de profesionales y docentes. Tienen articulación directa con instituciones educativas en el contexto regional y desde el cual se apropian de dichas realidades y pueden colocarlas como proponentes activos al ejercicio profesional. Es de anotar con la articulación de la academia con la sociedad el educando se vuelve actor y ejecutor de realidades que se ven notoriamente reflejadas en el ejercicio profesional, es así, que desde las actividades de las salidas de campo y teniendo en cuenta los cambios estructurales en la última Resolución del MEN la 18583 del 2017</w:t>
      </w:r>
    </w:p>
    <w:p w14:paraId="1FBA35FD" w14:textId="7994EC29" w:rsidR="00137DBA" w:rsidRPr="00881CAE" w:rsidRDefault="00137DBA" w:rsidP="006234CC">
      <w:pPr>
        <w:jc w:val="both"/>
        <w:rPr>
          <w:b/>
          <w:bCs/>
        </w:rPr>
      </w:pPr>
      <w:r w:rsidRPr="00881CAE">
        <w:rPr>
          <w:b/>
          <w:bCs/>
        </w:rPr>
        <w:t>Explique las modificaciones que respecto de esta condición del programa académico realizó la institución durante la vigencia del registro calificado.</w:t>
      </w:r>
    </w:p>
    <w:p w14:paraId="45B5ECEC" w14:textId="045668A5" w:rsidR="001C6412" w:rsidRPr="00881CAE" w:rsidRDefault="009E3F38" w:rsidP="001C6412">
      <w:pPr>
        <w:jc w:val="both"/>
        <w:rPr>
          <w:b/>
          <w:bCs/>
          <w:color w:val="FF0000"/>
        </w:rPr>
      </w:pPr>
      <w:r w:rsidRPr="00881CAE">
        <w:rPr>
          <w:b/>
          <w:bCs/>
        </w:rPr>
        <w:t xml:space="preserve"> </w:t>
      </w:r>
    </w:p>
    <w:p w14:paraId="759CD4B4" w14:textId="1DEF5ED7" w:rsidR="00D56745" w:rsidRDefault="00D56745" w:rsidP="00D56745">
      <w:pPr>
        <w:jc w:val="both"/>
        <w:rPr>
          <w:color w:val="FF0000"/>
        </w:rPr>
      </w:pPr>
    </w:p>
    <w:sectPr w:rsidR="00D567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roxima Nova">
    <w:altName w:val="Tahom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73E"/>
    <w:multiLevelType w:val="multilevel"/>
    <w:tmpl w:val="745C6D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440" w:hanging="108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800" w:hanging="1440"/>
      </w:pPr>
      <w:rPr>
        <w:rFonts w:hint="default"/>
        <w:b w:val="0"/>
        <w:sz w:val="22"/>
      </w:rPr>
    </w:lvl>
    <w:lvl w:ilvl="6">
      <w:start w:val="1"/>
      <w:numFmt w:val="decimal"/>
      <w:isLgl/>
      <w:lvlText w:val="%1.%2.%3.%4.%5.%6.%7."/>
      <w:lvlJc w:val="left"/>
      <w:pPr>
        <w:ind w:left="2160" w:hanging="1800"/>
      </w:pPr>
      <w:rPr>
        <w:rFonts w:hint="default"/>
        <w:b w:val="0"/>
        <w:sz w:val="22"/>
      </w:rPr>
    </w:lvl>
    <w:lvl w:ilvl="7">
      <w:start w:val="1"/>
      <w:numFmt w:val="decimal"/>
      <w:isLgl/>
      <w:lvlText w:val="%1.%2.%3.%4.%5.%6.%7.%8."/>
      <w:lvlJc w:val="left"/>
      <w:pPr>
        <w:ind w:left="2160" w:hanging="1800"/>
      </w:pPr>
      <w:rPr>
        <w:rFonts w:hint="default"/>
        <w:b w:val="0"/>
        <w:sz w:val="22"/>
      </w:rPr>
    </w:lvl>
    <w:lvl w:ilvl="8">
      <w:start w:val="1"/>
      <w:numFmt w:val="decimal"/>
      <w:isLgl/>
      <w:lvlText w:val="%1.%2.%3.%4.%5.%6.%7.%8.%9."/>
      <w:lvlJc w:val="left"/>
      <w:pPr>
        <w:ind w:left="2520" w:hanging="2160"/>
      </w:pPr>
      <w:rPr>
        <w:rFonts w:hint="default"/>
        <w:b w:val="0"/>
        <w:sz w:val="22"/>
      </w:rPr>
    </w:lvl>
  </w:abstractNum>
  <w:abstractNum w:abstractNumId="1" w15:restartNumberingAfterBreak="0">
    <w:nsid w:val="3C2171B7"/>
    <w:multiLevelType w:val="hybridMultilevel"/>
    <w:tmpl w:val="1DB292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B2B6E76"/>
    <w:multiLevelType w:val="hybridMultilevel"/>
    <w:tmpl w:val="A6DE2412"/>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FA9"/>
    <w:rsid w:val="00036344"/>
    <w:rsid w:val="000539F0"/>
    <w:rsid w:val="000C7D22"/>
    <w:rsid w:val="001303D9"/>
    <w:rsid w:val="00137DBA"/>
    <w:rsid w:val="00141185"/>
    <w:rsid w:val="001922F5"/>
    <w:rsid w:val="001924E7"/>
    <w:rsid w:val="001935C9"/>
    <w:rsid w:val="001A67F8"/>
    <w:rsid w:val="001C5A3C"/>
    <w:rsid w:val="001C6412"/>
    <w:rsid w:val="001C76A5"/>
    <w:rsid w:val="00203CE7"/>
    <w:rsid w:val="002265A5"/>
    <w:rsid w:val="002D3361"/>
    <w:rsid w:val="00333EE8"/>
    <w:rsid w:val="0033659B"/>
    <w:rsid w:val="00351650"/>
    <w:rsid w:val="003832E5"/>
    <w:rsid w:val="00393FFB"/>
    <w:rsid w:val="003B5124"/>
    <w:rsid w:val="003D16B6"/>
    <w:rsid w:val="00424E20"/>
    <w:rsid w:val="00431C01"/>
    <w:rsid w:val="00494488"/>
    <w:rsid w:val="004B29EF"/>
    <w:rsid w:val="004C5EAC"/>
    <w:rsid w:val="00500BF0"/>
    <w:rsid w:val="00544E95"/>
    <w:rsid w:val="00553EBE"/>
    <w:rsid w:val="005609BC"/>
    <w:rsid w:val="005616F9"/>
    <w:rsid w:val="005978E0"/>
    <w:rsid w:val="005A1024"/>
    <w:rsid w:val="005F6D42"/>
    <w:rsid w:val="006234CC"/>
    <w:rsid w:val="00631EFB"/>
    <w:rsid w:val="006A1151"/>
    <w:rsid w:val="006C1EB7"/>
    <w:rsid w:val="00700995"/>
    <w:rsid w:val="007C3D5D"/>
    <w:rsid w:val="008002AD"/>
    <w:rsid w:val="00824290"/>
    <w:rsid w:val="008548BD"/>
    <w:rsid w:val="00881CAE"/>
    <w:rsid w:val="008A277E"/>
    <w:rsid w:val="008F48D0"/>
    <w:rsid w:val="009210B9"/>
    <w:rsid w:val="00921B80"/>
    <w:rsid w:val="00942D29"/>
    <w:rsid w:val="00966372"/>
    <w:rsid w:val="009A36F6"/>
    <w:rsid w:val="009B481C"/>
    <w:rsid w:val="009E3F38"/>
    <w:rsid w:val="00A354C5"/>
    <w:rsid w:val="00A40F55"/>
    <w:rsid w:val="00AB19DF"/>
    <w:rsid w:val="00AD2164"/>
    <w:rsid w:val="00AD4E9E"/>
    <w:rsid w:val="00B262BD"/>
    <w:rsid w:val="00B92256"/>
    <w:rsid w:val="00BF27C2"/>
    <w:rsid w:val="00C25B52"/>
    <w:rsid w:val="00C61455"/>
    <w:rsid w:val="00C76838"/>
    <w:rsid w:val="00CD513D"/>
    <w:rsid w:val="00D06536"/>
    <w:rsid w:val="00D479E1"/>
    <w:rsid w:val="00D56745"/>
    <w:rsid w:val="00D86808"/>
    <w:rsid w:val="00E4633B"/>
    <w:rsid w:val="00E82214"/>
    <w:rsid w:val="00E84679"/>
    <w:rsid w:val="00F26F63"/>
    <w:rsid w:val="00F52BB5"/>
    <w:rsid w:val="00F72F9A"/>
    <w:rsid w:val="00F765A1"/>
    <w:rsid w:val="00F92029"/>
    <w:rsid w:val="00FA7A89"/>
    <w:rsid w:val="00FB3FA9"/>
    <w:rsid w:val="00FB63F1"/>
    <w:rsid w:val="00FC7E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8871A"/>
  <w15:chartTrackingRefBased/>
  <w15:docId w15:val="{AA896587-76A8-4898-A9CA-04FA8256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FA9"/>
  </w:style>
  <w:style w:type="paragraph" w:styleId="Ttulo1">
    <w:name w:val="heading 1"/>
    <w:basedOn w:val="Normal"/>
    <w:link w:val="Ttulo1Car"/>
    <w:uiPriority w:val="9"/>
    <w:qFormat/>
    <w:rsid w:val="00393FFB"/>
    <w:pPr>
      <w:widowControl w:val="0"/>
      <w:autoSpaceDE w:val="0"/>
      <w:autoSpaceDN w:val="0"/>
      <w:spacing w:after="0" w:line="240" w:lineRule="auto"/>
      <w:ind w:left="596"/>
      <w:outlineLvl w:val="0"/>
    </w:pPr>
    <w:rPr>
      <w:rFonts w:ascii="Times New Roman" w:eastAsia="Times New Roman" w:hAnsi="Times New Roman" w:cs="Times New Roman"/>
      <w:b/>
      <w:bCs/>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B3FA9"/>
    <w:pPr>
      <w:ind w:left="720"/>
      <w:contextualSpacing/>
    </w:pPr>
  </w:style>
  <w:style w:type="character" w:customStyle="1" w:styleId="Ttulo1Car">
    <w:name w:val="Título 1 Car"/>
    <w:basedOn w:val="Fuentedeprrafopredeter"/>
    <w:link w:val="Ttulo1"/>
    <w:uiPriority w:val="9"/>
    <w:rsid w:val="00393FFB"/>
    <w:rPr>
      <w:rFonts w:ascii="Times New Roman" w:eastAsia="Times New Roman" w:hAnsi="Times New Roman" w:cs="Times New Roman"/>
      <w:b/>
      <w:bCs/>
      <w:lang w:val="es-ES" w:eastAsia="es-ES" w:bidi="es-ES"/>
    </w:rPr>
  </w:style>
  <w:style w:type="paragraph" w:styleId="NormalWeb">
    <w:name w:val="Normal (Web)"/>
    <w:basedOn w:val="Normal"/>
    <w:uiPriority w:val="99"/>
    <w:unhideWhenUsed/>
    <w:rsid w:val="00137DB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351650"/>
    <w:pPr>
      <w:spacing w:after="200" w:line="240" w:lineRule="auto"/>
    </w:pPr>
    <w:rPr>
      <w:rFonts w:ascii="Proxima Nova" w:eastAsia="Proxima Nova" w:hAnsi="Proxima Nova" w:cs="Proxima Nova"/>
      <w:i/>
      <w:iCs/>
      <w:color w:val="44546A" w:themeColor="text2"/>
      <w:sz w:val="18"/>
      <w:szCs w:val="18"/>
      <w:lang w:val="es" w:eastAsia="es-CO"/>
    </w:rPr>
  </w:style>
  <w:style w:type="paragraph" w:styleId="Textoindependiente3">
    <w:name w:val="Body Text 3"/>
    <w:basedOn w:val="Normal"/>
    <w:link w:val="Textoindependiente3Car"/>
    <w:rsid w:val="00351650"/>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351650"/>
    <w:rPr>
      <w:rFonts w:ascii="Times New Roman" w:eastAsia="Times New Roman" w:hAnsi="Times New Roman" w:cs="Times New Roman"/>
      <w:sz w:val="16"/>
      <w:szCs w:val="16"/>
      <w:lang w:val="es-ES" w:eastAsia="es-ES"/>
    </w:rPr>
  </w:style>
  <w:style w:type="table" w:styleId="Tablaconcuadrcula">
    <w:name w:val="Table Grid"/>
    <w:basedOn w:val="Tablanormal"/>
    <w:uiPriority w:val="39"/>
    <w:rsid w:val="00351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32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1976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VICE-EDU</dc:creator>
  <cp:keywords/>
  <dc:description/>
  <cp:lastModifiedBy>SANDRA BONILLA</cp:lastModifiedBy>
  <cp:revision>4</cp:revision>
  <dcterms:created xsi:type="dcterms:W3CDTF">2021-05-21T18:55:00Z</dcterms:created>
  <dcterms:modified xsi:type="dcterms:W3CDTF">2021-05-21T22:45:00Z</dcterms:modified>
</cp:coreProperties>
</file>